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8F" w:rsidRDefault="00BB607E" w:rsidP="00BB607E">
      <w:pPr>
        <w:shd w:val="clear" w:color="auto" w:fill="FFFFFF"/>
        <w:spacing w:after="15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</w:pPr>
      <w:r w:rsidRPr="00BB607E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  <w:t xml:space="preserve">В Ростовской области пройдет </w:t>
      </w:r>
    </w:p>
    <w:p w:rsidR="00C6638F" w:rsidRDefault="00BB607E" w:rsidP="00BB607E">
      <w:pPr>
        <w:shd w:val="clear" w:color="auto" w:fill="FFFFFF"/>
        <w:spacing w:after="15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</w:pPr>
      <w:bookmarkStart w:id="0" w:name="_GoBack"/>
      <w:bookmarkEnd w:id="0"/>
      <w:r w:rsidRPr="00BB607E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  <w:t xml:space="preserve">Всероссийская акция </w:t>
      </w:r>
    </w:p>
    <w:p w:rsidR="00BB607E" w:rsidRPr="00BB607E" w:rsidRDefault="00BB607E" w:rsidP="00BB607E">
      <w:pPr>
        <w:shd w:val="clear" w:color="auto" w:fill="FFFFFF"/>
        <w:spacing w:after="15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</w:pPr>
      <w:r w:rsidRPr="00BB607E">
        <w:rPr>
          <w:rFonts w:ascii="Monotype Corsiva" w:eastAsia="Times New Roman" w:hAnsi="Monotype Corsiva" w:cs="Times New Roman"/>
          <w:b/>
          <w:color w:val="C00000"/>
          <w:kern w:val="36"/>
          <w:sz w:val="48"/>
          <w:szCs w:val="48"/>
          <w:lang w:eastAsia="ru-RU"/>
        </w:rPr>
        <w:t>«Единый день сдачи ЕГЭ родителями»</w:t>
      </w:r>
    </w:p>
    <w:p w:rsidR="00BB607E" w:rsidRDefault="00BB607E" w:rsidP="00BB6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i/>
          <w:iCs/>
          <w:color w:val="22252D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i/>
          <w:iCs/>
          <w:noProof/>
          <w:color w:val="22252D"/>
          <w:sz w:val="36"/>
          <w:szCs w:val="36"/>
          <w:lang w:eastAsia="ru-RU"/>
        </w:rPr>
        <w:drawing>
          <wp:inline distT="0" distB="0" distL="0" distR="0">
            <wp:extent cx="5940425" cy="3415744"/>
            <wp:effectExtent l="133350" t="114300" r="136525" b="70406"/>
            <wp:docPr id="1" name="Рисунок 1" descr="C:\Users\учитель\Desktop\Новая папка (3)\inf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3)\infograf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57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B607E" w:rsidRPr="00BB607E" w:rsidRDefault="00BB607E" w:rsidP="00BB6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</w:pPr>
      <w:r w:rsidRPr="00BB607E">
        <w:rPr>
          <w:rFonts w:ascii="Monotype Corsiva" w:eastAsia="Times New Roman" w:hAnsi="Monotype Corsiva" w:cs="Times New Roman"/>
          <w:i/>
          <w:iCs/>
          <w:color w:val="22252D"/>
          <w:sz w:val="36"/>
          <w:szCs w:val="36"/>
          <w:lang w:eastAsia="ru-RU"/>
        </w:rPr>
        <w:t>Родители напишут ЕГЭ по русскому языку.</w:t>
      </w:r>
    </w:p>
    <w:p w:rsidR="00BB607E" w:rsidRPr="00BB607E" w:rsidRDefault="00BB607E" w:rsidP="00BB6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</w:pPr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>Всероссийская акция «Единый день сдачи ЕГЭ родителями», инициатором которой является Федеральная служба по надзору в сфере образования и науки, в 2021 году проводится в пятый раз.</w:t>
      </w:r>
    </w:p>
    <w:p w:rsidR="00BB607E" w:rsidRPr="00BB607E" w:rsidRDefault="00BB607E" w:rsidP="00BB6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</w:pPr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>- 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процедурой, – рассказал исполняющий обязанности министра общего и профессионального образования Ростовской области Андрей Фатеев. – Акция продлится до 2 апреля, в пунктах проведения мероприятия будут соблюдаться санитарные и противоэпидемиологические требования.</w:t>
      </w:r>
    </w:p>
    <w:p w:rsidR="00BB607E" w:rsidRPr="00BB607E" w:rsidRDefault="00BB607E" w:rsidP="00BB60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</w:pPr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lastRenderedPageBreak/>
        <w:t xml:space="preserve">В этом году родители выпускников снова смогут поменяться местами со своими детьми и пройти всю процедуру ЕГЭ: от рамки </w:t>
      </w:r>
      <w:proofErr w:type="spellStart"/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>металлодетектора</w:t>
      </w:r>
      <w:proofErr w:type="spellEnd"/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 xml:space="preserve"> до получения результатов </w:t>
      </w:r>
      <w:proofErr w:type="spellStart"/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>госэкзамена</w:t>
      </w:r>
      <w:proofErr w:type="spellEnd"/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 xml:space="preserve">. Им представится возможность пройти регистрацию на входе в пункт, увидеть, какие меры эпидемиологической безопасности соблюдаются в экзаменационных пунктах, как организуется рассадка в аудиториях, как выглядят рабочие места участников ЕГЭ и осуществляется контроль за проведением </w:t>
      </w:r>
      <w:proofErr w:type="spellStart"/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>госэкзамена</w:t>
      </w:r>
      <w:proofErr w:type="spellEnd"/>
      <w:r w:rsidRPr="00BB607E">
        <w:rPr>
          <w:rFonts w:ascii="Monotype Corsiva" w:eastAsia="Times New Roman" w:hAnsi="Monotype Corsiva" w:cs="Times New Roman"/>
          <w:color w:val="22252D"/>
          <w:sz w:val="36"/>
          <w:szCs w:val="36"/>
          <w:lang w:eastAsia="ru-RU"/>
        </w:rPr>
        <w:t>, а также как печатаются экзаменационные материалы и, конечно, написать экзаменационную работу, составленную из заданий, аналогичных тем, что будут на ЕГЭ. Родителям будет предложен сокращенный вариант работы, рассчитанный не на обычные 3-4 часа, а на более сжатое время, но он даст возможность познакомиться с заданиями разных типов.</w:t>
      </w:r>
    </w:p>
    <w:p w:rsidR="002B5C77" w:rsidRPr="00BB607E" w:rsidRDefault="002B5C77">
      <w:pPr>
        <w:rPr>
          <w:rFonts w:ascii="Monotype Corsiva" w:hAnsi="Monotype Corsiva"/>
          <w:sz w:val="36"/>
          <w:szCs w:val="36"/>
        </w:rPr>
      </w:pPr>
    </w:p>
    <w:sectPr w:rsidR="002B5C77" w:rsidRPr="00BB607E" w:rsidSect="002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07E"/>
    <w:rsid w:val="00032150"/>
    <w:rsid w:val="002B5C77"/>
    <w:rsid w:val="004D5135"/>
    <w:rsid w:val="00545E39"/>
    <w:rsid w:val="00A4323C"/>
    <w:rsid w:val="00A82282"/>
    <w:rsid w:val="00B63469"/>
    <w:rsid w:val="00BB607E"/>
    <w:rsid w:val="00C6638F"/>
    <w:rsid w:val="00C823E9"/>
    <w:rsid w:val="00D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A146"/>
  <w15:docId w15:val="{A0AF53AD-32A1-45D1-8F88-5A4CE000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77"/>
  </w:style>
  <w:style w:type="paragraph" w:styleId="1">
    <w:name w:val="heading 1"/>
    <w:basedOn w:val="a"/>
    <w:link w:val="10"/>
    <w:uiPriority w:val="9"/>
    <w:qFormat/>
    <w:rsid w:val="00BB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B607E"/>
  </w:style>
  <w:style w:type="paragraph" w:styleId="a3">
    <w:name w:val="Normal (Web)"/>
    <w:basedOn w:val="a"/>
    <w:uiPriority w:val="99"/>
    <w:semiHidden/>
    <w:unhideWhenUsed/>
    <w:rsid w:val="00BB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60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49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622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5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dcterms:created xsi:type="dcterms:W3CDTF">2021-03-16T08:35:00Z</dcterms:created>
  <dcterms:modified xsi:type="dcterms:W3CDTF">2021-03-16T12:38:00Z</dcterms:modified>
</cp:coreProperties>
</file>