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4" w:rsidRPr="00A40A7F" w:rsidRDefault="00AE6AD4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5"/>
        <w:gridCol w:w="4195"/>
      </w:tblGrid>
      <w:tr w:rsidR="00AE6AD4" w:rsidRPr="00A40A7F" w:rsidTr="00A40A7F"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E6AD4" w:rsidRPr="00A40A7F" w:rsidRDefault="00AE6AD4" w:rsidP="00A4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8345D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СОШ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="0048345D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Азова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 w:rsidR="0048345D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40A7F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 № </w:t>
            </w:r>
            <w:r w:rsidR="0048345D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E6AD4" w:rsidRPr="00A40A7F" w:rsidRDefault="00AE6AD4" w:rsidP="00A4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r w:rsidR="0048345D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СО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 </w:t>
            </w:r>
            <w:r w:rsidR="0048345D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0A7F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Дьяченко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0A7F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0A7F"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4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48345D" w:rsidRPr="00A40A7F" w:rsidTr="00A40A7F"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345D" w:rsidRPr="00A40A7F" w:rsidRDefault="0048345D" w:rsidP="00A4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8345D" w:rsidRPr="00A40A7F" w:rsidRDefault="0048345D" w:rsidP="00A4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A7F" w:rsidRPr="00A40A7F" w:rsidRDefault="00A40A7F" w:rsidP="00A40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AD4" w:rsidRPr="00A40A7F" w:rsidRDefault="00AE6AD4" w:rsidP="00A4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 рабочих программах, разрабатываемых по ФГОС-2021  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 рабочих программах, разрабатываемых по ФГОС-2021, (далее – Положение) регулирует структуру, порядок разработки, оформления, утверждения и хранения рабочих программ учебных предметов, модулей и курсов, в том числе курсов внеурочной деятельности МБОУ </w:t>
      </w:r>
      <w:r w:rsidR="00A40A7F"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 СОШ № 2 г. Азова 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школа), разрабатываемых в соответствии с приказами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286 и 287.</w:t>
      </w:r>
      <w:proofErr w:type="gramEnd"/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 соответствии </w:t>
      </w:r>
      <w:proofErr w:type="gram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AD4" w:rsidRPr="00A40A7F" w:rsidRDefault="00AE6AD4" w:rsidP="00A40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29.12.2012 № 273-ФЗ «Об образовании в Российской Федерации»;</w:t>
      </w:r>
    </w:p>
    <w:p w:rsidR="00AE6AD4" w:rsidRPr="00A40A7F" w:rsidRDefault="00AE6AD4" w:rsidP="00A40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образования;</w:t>
      </w:r>
    </w:p>
    <w:p w:rsidR="00AE6AD4" w:rsidRPr="00A40A7F" w:rsidRDefault="00AE6AD4" w:rsidP="00A40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 приказом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286 (далее – ФГОС НОО);</w:t>
      </w:r>
    </w:p>
    <w:p w:rsidR="00AE6AD4" w:rsidRPr="00A40A7F" w:rsidRDefault="00AE6AD4" w:rsidP="00A40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утв. приказом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287 (далее – ФГОС ООО).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 ее содержательный раздел.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Рабочая программа является служебным произведением. Исключительное право на нее принадлежит работодателю, если трудовым или иным договором между работодателем и автором не предусмотрено иное.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рабочей программы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Структура рабочей программы определяется Положением с учетом требований ФГОС НОО и ФГОС ООО, локальных нормативных актов школы.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Обязательные компоненты рабочей программы:</w:t>
      </w:r>
    </w:p>
    <w:p w:rsidR="00AE6AD4" w:rsidRPr="00A40A7F" w:rsidRDefault="00AE6AD4" w:rsidP="00A40A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AE6AD4" w:rsidRPr="00A40A7F" w:rsidRDefault="00AE6AD4" w:rsidP="00A40A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AE6AD4" w:rsidRPr="00A40A7F" w:rsidRDefault="00AE6AD4" w:rsidP="00A40A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 указанием количества академических часов, отводимых на освоение каждой темы учебного предмета, учебного курса (в том числе внеурочной деятельности), учебного модуля, и возможность использования по этой теме электронных (цифровых) образовательных ресурсов, являющихся учебно-методическими материалами, используемыми для обучения и воспитания различных групп пользователей, представленными в электронном (цифровом) виде и реализующими дидактические возможности ИКТ, содержание которых соответствует законодательству об образовании.</w:t>
      </w:r>
      <w:proofErr w:type="gramEnd"/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Рабочие программы учебных курсов внеурочной деятельности также должны содержать указание на форму проведения занятий.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 их достижения учащимися.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разделе кратко фиксируются:</w:t>
      </w:r>
    </w:p>
    <w:p w:rsidR="00AE6AD4" w:rsidRPr="00A40A7F" w:rsidRDefault="00AE6AD4" w:rsidP="00A40A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 личностным,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предметным результатам;</w:t>
      </w:r>
    </w:p>
    <w:p w:rsidR="00AE6AD4" w:rsidRPr="00A40A7F" w:rsidRDefault="00AE6AD4" w:rsidP="00A40A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учащихся, направленные на достижение результата;</w:t>
      </w:r>
    </w:p>
    <w:p w:rsidR="00AE6AD4" w:rsidRPr="00A40A7F" w:rsidRDefault="00AE6AD4" w:rsidP="00A40A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и учебно-исследовательской деятельности учащихся (возможно приложение тематики проектов);</w:t>
      </w:r>
    </w:p>
    <w:p w:rsidR="00AE6AD4" w:rsidRPr="00A40A7F" w:rsidRDefault="00AE6AD4" w:rsidP="00A40A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(возможно приложение оценочных материалов).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Раздел, посвященный содержанию учебного предмета, курса, модуля включает:</w:t>
      </w:r>
    </w:p>
    <w:p w:rsidR="00AE6AD4" w:rsidRPr="00A40A7F" w:rsidRDefault="00AE6AD4" w:rsidP="00A40A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содержания предмета, модуля или курса по каждому тематическому разделу с учетом требований ФГОС НОО и ФГОС ООО;</w:t>
      </w:r>
    </w:p>
    <w:p w:rsidR="00AE6AD4" w:rsidRPr="00A40A7F" w:rsidRDefault="00AE6AD4" w:rsidP="00A40A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учебного предмета, модуля, курса;</w:t>
      </w:r>
    </w:p>
    <w:p w:rsidR="00AE6AD4" w:rsidRPr="00A40A7F" w:rsidRDefault="00AE6AD4" w:rsidP="00A40A7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темы в их взаимосвязи, преемственность по годам изучения (если актуально).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Раздел, посвященный тематическому планированию, оформляется в виде таблицы, состоящей из следующих граф:</w:t>
      </w:r>
    </w:p>
    <w:p w:rsidR="00AE6AD4" w:rsidRPr="00A40A7F" w:rsidRDefault="00AE6AD4" w:rsidP="00A40A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тем, планируемых для освоения учащимися;</w:t>
      </w:r>
    </w:p>
    <w:p w:rsidR="00AE6AD4" w:rsidRPr="00A40A7F" w:rsidRDefault="00AE6AD4" w:rsidP="00A40A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академических часов, отводимых на освоение каждой темы;</w:t>
      </w:r>
    </w:p>
    <w:p w:rsidR="00A40A7F" w:rsidRPr="00A40A7F" w:rsidRDefault="00A40A7F" w:rsidP="00A40A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и практических работ;</w:t>
      </w:r>
    </w:p>
    <w:p w:rsidR="00AE6AD4" w:rsidRDefault="00AE6AD4" w:rsidP="00A40A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электронных учебно-методических материалах, которые можно использовать при изучении каждой темы.</w:t>
      </w:r>
    </w:p>
    <w:p w:rsidR="003A4C68" w:rsidRDefault="003A4C68" w:rsidP="003A4C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A4C68" w:rsidRPr="003A4C68" w:rsidRDefault="003A4C68" w:rsidP="003A4C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765"/>
        <w:gridCol w:w="1791"/>
        <w:gridCol w:w="946"/>
        <w:gridCol w:w="1478"/>
        <w:gridCol w:w="1528"/>
        <w:gridCol w:w="1118"/>
        <w:gridCol w:w="1945"/>
      </w:tblGrid>
      <w:tr w:rsidR="003A4C68" w:rsidTr="006B5743">
        <w:tc>
          <w:tcPr>
            <w:tcW w:w="400" w:type="pct"/>
            <w:vMerge w:val="restart"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3A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A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A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36" w:type="pct"/>
            <w:vMerge w:val="restart"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63" w:type="pct"/>
            <w:gridSpan w:val="3"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84" w:type="pct"/>
            <w:vMerge w:val="restart"/>
          </w:tcPr>
          <w:p w:rsid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изучения</w:t>
            </w:r>
          </w:p>
          <w:p w:rsidR="00043EB4" w:rsidRPr="003A4C68" w:rsidRDefault="00043EB4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период)</w:t>
            </w:r>
          </w:p>
        </w:tc>
        <w:tc>
          <w:tcPr>
            <w:tcW w:w="1017" w:type="pct"/>
            <w:vMerge w:val="restart"/>
          </w:tcPr>
          <w:p w:rsid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</w:t>
            </w:r>
          </w:p>
          <w:p w:rsid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(образовательные)</w:t>
            </w:r>
          </w:p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</w:p>
        </w:tc>
      </w:tr>
      <w:tr w:rsidR="003A4C68" w:rsidTr="006B5743">
        <w:tc>
          <w:tcPr>
            <w:tcW w:w="400" w:type="pct"/>
            <w:vMerge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72" w:type="pct"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798" w:type="pct"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584" w:type="pct"/>
            <w:vMerge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3A4C68" w:rsidRPr="003A4C68" w:rsidRDefault="003A4C68" w:rsidP="00A40A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C68" w:rsidTr="006B5743">
        <w:tc>
          <w:tcPr>
            <w:tcW w:w="400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68" w:rsidTr="006B5743">
        <w:tc>
          <w:tcPr>
            <w:tcW w:w="400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68" w:rsidTr="006B5743">
        <w:tc>
          <w:tcPr>
            <w:tcW w:w="400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68" w:rsidTr="006B5743">
        <w:tc>
          <w:tcPr>
            <w:tcW w:w="400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A40A7F" w:rsidRDefault="00A40A7F" w:rsidP="00A40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A7F" w:rsidRPr="00A40A7F" w:rsidRDefault="00A40A7F" w:rsidP="00A40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7F" w:rsidRPr="00A40A7F" w:rsidRDefault="00A40A7F" w:rsidP="00A40A7F">
      <w:pPr>
        <w:pStyle w:val="Default"/>
        <w:ind w:left="360"/>
      </w:pPr>
      <w:r w:rsidRPr="00A40A7F">
        <w:t>Раздел «</w:t>
      </w:r>
      <w:r w:rsidR="004D0BE9">
        <w:t xml:space="preserve">Поурочное </w:t>
      </w:r>
      <w:r w:rsidRPr="00A40A7F">
        <w:t xml:space="preserve"> планирование» оформляется в виде таблицы, состоящей из колонок: </w:t>
      </w:r>
    </w:p>
    <w:p w:rsidR="00043EB4" w:rsidRPr="00A40A7F" w:rsidRDefault="00A40A7F" w:rsidP="004D0BE9">
      <w:pPr>
        <w:pStyle w:val="Default"/>
        <w:numPr>
          <w:ilvl w:val="0"/>
          <w:numId w:val="5"/>
        </w:numPr>
      </w:pPr>
      <w:r w:rsidRPr="00A40A7F">
        <w:t xml:space="preserve"> номер урока по порядку; </w:t>
      </w:r>
    </w:p>
    <w:p w:rsidR="004D0BE9" w:rsidRDefault="00A40A7F" w:rsidP="00A40A7F">
      <w:pPr>
        <w:pStyle w:val="Default"/>
        <w:numPr>
          <w:ilvl w:val="0"/>
          <w:numId w:val="5"/>
        </w:numPr>
      </w:pPr>
      <w:r w:rsidRPr="00A40A7F">
        <w:t xml:space="preserve"> наименование темы урока; </w:t>
      </w:r>
    </w:p>
    <w:p w:rsidR="004D0BE9" w:rsidRDefault="00C24C02" w:rsidP="00A40A7F">
      <w:pPr>
        <w:pStyle w:val="Default"/>
        <w:numPr>
          <w:ilvl w:val="0"/>
          <w:numId w:val="5"/>
        </w:numPr>
      </w:pPr>
      <w:r>
        <w:t xml:space="preserve"> </w:t>
      </w:r>
      <w:r w:rsidR="004D0BE9">
        <w:t>количество контрольных и практических работ;</w:t>
      </w:r>
    </w:p>
    <w:p w:rsidR="004D0BE9" w:rsidRPr="004D0BE9" w:rsidRDefault="00A40A7F" w:rsidP="00043EB4">
      <w:pPr>
        <w:pStyle w:val="Default"/>
        <w:numPr>
          <w:ilvl w:val="0"/>
          <w:numId w:val="5"/>
        </w:numPr>
        <w:rPr>
          <w:b/>
        </w:rPr>
      </w:pPr>
      <w:r w:rsidRPr="00A40A7F">
        <w:t xml:space="preserve"> дата проведения урока по плану; </w:t>
      </w:r>
    </w:p>
    <w:p w:rsidR="004D0BE9" w:rsidRPr="004D0BE9" w:rsidRDefault="004D0BE9" w:rsidP="00043EB4">
      <w:pPr>
        <w:pStyle w:val="Default"/>
        <w:numPr>
          <w:ilvl w:val="0"/>
          <w:numId w:val="5"/>
        </w:numPr>
        <w:rPr>
          <w:b/>
        </w:rPr>
      </w:pPr>
      <w:r>
        <w:t xml:space="preserve"> фактическая дата проведения урока;</w:t>
      </w:r>
    </w:p>
    <w:p w:rsidR="004D0BE9" w:rsidRPr="004D0BE9" w:rsidRDefault="00C24C02" w:rsidP="00043EB4">
      <w:pPr>
        <w:pStyle w:val="Default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D0BE9" w:rsidRPr="004D0BE9">
        <w:rPr>
          <w:b/>
        </w:rPr>
        <w:t>в</w:t>
      </w:r>
      <w:r w:rsidR="004D0BE9">
        <w:t>иды и формы контроля.</w:t>
      </w:r>
    </w:p>
    <w:p w:rsidR="00043EB4" w:rsidRPr="00043EB4" w:rsidRDefault="004D0BE9" w:rsidP="004D0BE9">
      <w:pPr>
        <w:pStyle w:val="Default"/>
        <w:ind w:left="720"/>
        <w:rPr>
          <w:b/>
        </w:rPr>
      </w:pPr>
      <w:r w:rsidRPr="004D0BE9">
        <w:rPr>
          <w:b/>
        </w:rPr>
        <w:t xml:space="preserve"> </w:t>
      </w:r>
    </w:p>
    <w:p w:rsidR="004D0BE9" w:rsidRPr="00CA06F4" w:rsidRDefault="004D0BE9" w:rsidP="004D0BE9">
      <w:pPr>
        <w:pStyle w:val="1"/>
        <w:pBdr>
          <w:bottom w:val="single" w:sz="6" w:space="5" w:color="000000"/>
        </w:pBdr>
        <w:spacing w:before="0" w:line="240" w:lineRule="auto"/>
        <w:ind w:left="227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A06F4">
        <w:rPr>
          <w:rFonts w:ascii="Times New Roman" w:hAnsi="Times New Roman" w:cs="Times New Roman"/>
          <w:caps/>
          <w:color w:val="000000"/>
          <w:sz w:val="24"/>
          <w:szCs w:val="24"/>
        </w:rPr>
        <w:t>ПОУРОЧНОЕ ПЛАНИРОВАНИЕ </w:t>
      </w:r>
    </w:p>
    <w:tbl>
      <w:tblPr>
        <w:tblW w:w="5278" w:type="pct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743"/>
        <w:gridCol w:w="753"/>
        <w:gridCol w:w="1653"/>
        <w:gridCol w:w="1709"/>
        <w:gridCol w:w="1166"/>
        <w:gridCol w:w="34"/>
        <w:gridCol w:w="1131"/>
        <w:gridCol w:w="68"/>
        <w:gridCol w:w="1202"/>
      </w:tblGrid>
      <w:tr w:rsidR="004D0BE9" w:rsidRPr="00CA06F4" w:rsidTr="0030680B">
        <w:tc>
          <w:tcPr>
            <w:tcW w:w="3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4D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20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1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4D0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Дата изучения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</w:tr>
      <w:tr w:rsidR="004D0BE9" w:rsidRPr="00CA06F4" w:rsidTr="0030680B">
        <w:tc>
          <w:tcPr>
            <w:tcW w:w="3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BE9" w:rsidRPr="004D0BE9" w:rsidRDefault="004D0BE9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BE9" w:rsidRPr="004D0BE9" w:rsidRDefault="004D0BE9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0BE9" w:rsidRPr="004D0BE9" w:rsidRDefault="004D0BE9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BE9" w:rsidRPr="004D0BE9" w:rsidRDefault="004D0BE9" w:rsidP="004D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BE9" w:rsidRPr="004D0BE9" w:rsidRDefault="004D0BE9" w:rsidP="004D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0BE9" w:rsidRPr="004D0BE9" w:rsidRDefault="004D0BE9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2D" w:rsidRPr="00CA06F4" w:rsidTr="00B5452D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52D" w:rsidRPr="004D0BE9" w:rsidRDefault="00B5452D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(темы, количество часов)</w:t>
            </w:r>
          </w:p>
        </w:tc>
      </w:tr>
      <w:tr w:rsidR="0030680B" w:rsidRPr="00CA06F4" w:rsidTr="0030680B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4D0BE9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4D0BE9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0B" w:rsidRPr="00CA06F4" w:rsidTr="0030680B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0B" w:rsidRPr="00CA06F4" w:rsidTr="0030680B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0B" w:rsidTr="0030680B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F4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0B" w:rsidTr="0030680B">
        <w:tc>
          <w:tcPr>
            <w:tcW w:w="11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прогшрамме</w:t>
            </w:r>
            <w:proofErr w:type="spellEnd"/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80B" w:rsidRPr="00CA06F4" w:rsidRDefault="0030680B" w:rsidP="0010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A7F" w:rsidRPr="00A40A7F" w:rsidRDefault="00A40A7F" w:rsidP="00A40A7F">
      <w:pPr>
        <w:pStyle w:val="Default"/>
        <w:ind w:left="360"/>
      </w:pPr>
      <w:r w:rsidRPr="00A40A7F">
        <w:t xml:space="preserve"> 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 качестве электронных (цифровых) образовательных ресурсов можно использовать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электронные учебники и задачники, электронные библиотеки, виртуальные лаборатории, игровые программы, коллекции цифровых образовательных ресурсов.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Рабочие программы формируются с учетом рабочей программы воспитания. Чтобы это отразить, автор рабочей программы вправе выбрать один или несколько предложенных вариантов:</w:t>
      </w:r>
    </w:p>
    <w:p w:rsidR="00AE6AD4" w:rsidRPr="00A40A7F" w:rsidRDefault="00AE6AD4" w:rsidP="00A40A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абзац в пояснительную записку рабочей программы – если она оформляется;</w:t>
      </w:r>
    </w:p>
    <w:p w:rsidR="00AE6AD4" w:rsidRPr="00A40A7F" w:rsidRDefault="00AE6AD4" w:rsidP="00A40A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аналитическую справку о том, как учли в рабочей программе рабочую программу воспитания, в виде приложения к рабочей программе предмета, курса, модуля;</w:t>
      </w:r>
    </w:p>
    <w:p w:rsidR="00AE6AD4" w:rsidRPr="00A40A7F" w:rsidRDefault="00AE6AD4" w:rsidP="00A40A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информацию об учете рабочей программы воспитания в первом разделе рабочей программы предмета, курса или модуля – после каждой описанной темы или отдельным блоком;</w:t>
      </w:r>
    </w:p>
    <w:p w:rsidR="00AE6AD4" w:rsidRPr="00A40A7F" w:rsidRDefault="00AE6AD4" w:rsidP="00A40A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информацию об учете рабочей программы воспитания в тематическое планирование – добавить графу и указать в ней воспитательное мероприятие, которое запланировали на уроке или в рамках внеурочной деятельности.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разработки и утверждения рабочей программы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Рабочая программа разрабатывается педагогическим работником в соответствии с его компетенцией.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работник выбирает один из нижеследующих вариантов установления периода, на который разрабатывается рабочая программа:</w:t>
      </w:r>
    </w:p>
    <w:p w:rsidR="00AE6AD4" w:rsidRPr="00A40A7F" w:rsidRDefault="00AE6AD4" w:rsidP="00A40A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учебному предмету разрабатывается на учебный год;</w:t>
      </w:r>
    </w:p>
    <w:p w:rsidR="00AE6AD4" w:rsidRPr="00A40A7F" w:rsidRDefault="00AE6AD4" w:rsidP="00A40A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разрабатывается на период реализации ООП;</w:t>
      </w:r>
    </w:p>
    <w:p w:rsidR="00AE6AD4" w:rsidRPr="00A40A7F" w:rsidRDefault="00AE6AD4" w:rsidP="00A40A7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разрабатывается на срок освоения дисциплины (предмета, модуля, курса) учебного плана или курса внеурочной деятельности.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Рабочая программа может быть разработана на основе:</w:t>
      </w:r>
    </w:p>
    <w:p w:rsidR="00AE6AD4" w:rsidRPr="00A40A7F" w:rsidRDefault="00AE6AD4" w:rsidP="00A40A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программы, входящей в учебно-методический комплект;</w:t>
      </w:r>
    </w:p>
    <w:p w:rsidR="00AE6AD4" w:rsidRPr="00A40A7F" w:rsidRDefault="00AE6AD4" w:rsidP="00A40A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программы;</w:t>
      </w:r>
    </w:p>
    <w:p w:rsidR="00AE6AD4" w:rsidRPr="00A40A7F" w:rsidRDefault="00AE6AD4" w:rsidP="00A40A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 методической литературы;</w:t>
      </w:r>
    </w:p>
    <w:p w:rsidR="00C24C02" w:rsidRPr="00C24C02" w:rsidRDefault="00AE6AD4" w:rsidP="00C24C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материала.</w:t>
      </w:r>
    </w:p>
    <w:p w:rsidR="00AE6AD4" w:rsidRPr="00C24C02" w:rsidRDefault="00AE6AD4" w:rsidP="00C2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0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Педагогический работник обязан представить рабочую программу на 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Рабочая программа утверждается в составе содержательного раздела ООП соответствующего уровня общего образования приказом директора школы.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и хранение рабочей программы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программа оформляется в электронном и (или) печатном варианте.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Электронная версия рабочей программы форматируется в редакторе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 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 12–14, межстрочный интервал одинарный, выровненный по ширине, поля со всех сторон 1–3 см.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Центровка заголовков и абзацы в тексте выполняются при помощи средств </w:t>
      </w:r>
      <w:proofErr w:type="spell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Листы формата А</w:t>
      </w:r>
      <w:proofErr w:type="gramStart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встраиваются в текст, если иное не предусматривается автором рабочей программы.</w:t>
      </w:r>
      <w:r w:rsidR="0030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страниц -  книжные.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должна иметь титульный лист с названием учебного предмета, курса или модуля, по которому ее разработали, и сроком освоения программы. Страницы рабочей программы должны быть пронумерованы. Титульный лист не нумеруется.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Печатная версия рабочей программы дублирует электронную версию.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4C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Печатная версия рабочей программы подлежит хранению в школе в течение всего периода ее реализации в месте, установленном директором школы.</w:t>
      </w:r>
      <w:r w:rsidRPr="00A40A7F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="00C24C02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Разработчик рабочей программы готовит в электронном виде аннотацию для сайта школы, в которой указывает:</w:t>
      </w:r>
    </w:p>
    <w:p w:rsidR="00AE6AD4" w:rsidRPr="00A40A7F" w:rsidRDefault="00AE6AD4" w:rsidP="00A40A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рабочей программы;</w:t>
      </w:r>
    </w:p>
    <w:p w:rsidR="00AE6AD4" w:rsidRPr="00A40A7F" w:rsidRDefault="00AE6AD4" w:rsidP="00A40A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характеристику программы;</w:t>
      </w:r>
    </w:p>
    <w:p w:rsidR="00AE6AD4" w:rsidRPr="00A40A7F" w:rsidRDefault="00AE6AD4" w:rsidP="00A40A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 который разработана рабочая программа;</w:t>
      </w:r>
    </w:p>
    <w:p w:rsidR="00AE6AD4" w:rsidRPr="00A40A7F" w:rsidRDefault="00AE6AD4" w:rsidP="00A40A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приложений к рабочей программе.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внесения изменений в рабочую программу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 случае необходимости корректировки рабочих программ директор школы издает приказ о внесении изменений в ООП соответствующего уровня общего образования в части корректировки содержания рабочих программ.</w:t>
      </w:r>
    </w:p>
    <w:p w:rsidR="00AE6AD4" w:rsidRPr="00A40A7F" w:rsidRDefault="00AE6AD4" w:rsidP="00A4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Корректировка рабочих программ проводится в сроки и в порядке, установленные в приказе директора школы о внесении изменений в ООП соответствующего уровня общего образования.</w:t>
      </w:r>
    </w:p>
    <w:p w:rsidR="00B06372" w:rsidRPr="00A40A7F" w:rsidRDefault="00B06372" w:rsidP="00A40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372" w:rsidRPr="00A40A7F" w:rsidSect="00B0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5DD"/>
    <w:multiLevelType w:val="multilevel"/>
    <w:tmpl w:val="FA0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04382"/>
    <w:multiLevelType w:val="multilevel"/>
    <w:tmpl w:val="04F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5282B"/>
    <w:multiLevelType w:val="multilevel"/>
    <w:tmpl w:val="46B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2463B"/>
    <w:multiLevelType w:val="multilevel"/>
    <w:tmpl w:val="06E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F2B6E"/>
    <w:multiLevelType w:val="multilevel"/>
    <w:tmpl w:val="A2A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3566"/>
    <w:multiLevelType w:val="multilevel"/>
    <w:tmpl w:val="978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3002A"/>
    <w:multiLevelType w:val="hybridMultilevel"/>
    <w:tmpl w:val="7E40C17A"/>
    <w:lvl w:ilvl="0" w:tplc="150A8B9C">
      <w:start w:val="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69436A5A"/>
    <w:multiLevelType w:val="multilevel"/>
    <w:tmpl w:val="271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816C4"/>
    <w:multiLevelType w:val="multilevel"/>
    <w:tmpl w:val="3C6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472E8"/>
    <w:multiLevelType w:val="multilevel"/>
    <w:tmpl w:val="7F8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AD4"/>
    <w:rsid w:val="00043EB4"/>
    <w:rsid w:val="001F22AF"/>
    <w:rsid w:val="0030680B"/>
    <w:rsid w:val="003A4C68"/>
    <w:rsid w:val="00400D31"/>
    <w:rsid w:val="004760E2"/>
    <w:rsid w:val="0048345D"/>
    <w:rsid w:val="004B5945"/>
    <w:rsid w:val="004D0BE9"/>
    <w:rsid w:val="00522AAB"/>
    <w:rsid w:val="00626851"/>
    <w:rsid w:val="006B5743"/>
    <w:rsid w:val="00916982"/>
    <w:rsid w:val="00A40A7F"/>
    <w:rsid w:val="00AE6AD4"/>
    <w:rsid w:val="00B06372"/>
    <w:rsid w:val="00B5452D"/>
    <w:rsid w:val="00BB1037"/>
    <w:rsid w:val="00C24C02"/>
    <w:rsid w:val="00DB28B5"/>
    <w:rsid w:val="00E14400"/>
    <w:rsid w:val="00E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72"/>
  </w:style>
  <w:style w:type="paragraph" w:styleId="1">
    <w:name w:val="heading 1"/>
    <w:basedOn w:val="a"/>
    <w:next w:val="a"/>
    <w:link w:val="10"/>
    <w:uiPriority w:val="9"/>
    <w:qFormat/>
    <w:rsid w:val="004D0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40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0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idgetinline">
    <w:name w:val="_widgetinline"/>
    <w:basedOn w:val="a0"/>
    <w:rsid w:val="004D0BE9"/>
  </w:style>
  <w:style w:type="character" w:styleId="a7">
    <w:name w:val="Strong"/>
    <w:basedOn w:val="a0"/>
    <w:uiPriority w:val="22"/>
    <w:qFormat/>
    <w:rsid w:val="004D0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12</cp:revision>
  <cp:lastPrinted>2022-05-30T06:03:00Z</cp:lastPrinted>
  <dcterms:created xsi:type="dcterms:W3CDTF">2022-03-25T05:56:00Z</dcterms:created>
  <dcterms:modified xsi:type="dcterms:W3CDTF">2022-06-08T08:11:00Z</dcterms:modified>
</cp:coreProperties>
</file>