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82" w:rsidRPr="009C00EE" w:rsidRDefault="00D91999">
      <w:pPr>
        <w:rPr>
          <w:rFonts w:ascii="Tahoma" w:hAnsi="Tahoma" w:cs="Tahoma"/>
          <w:sz w:val="28"/>
          <w:szCs w:val="28"/>
          <w:shd w:val="clear" w:color="auto" w:fill="FFFFFF"/>
        </w:rPr>
      </w:pPr>
      <w:bookmarkStart w:id="0" w:name="_GoBack"/>
      <w:bookmarkEnd w:id="0"/>
      <w:r w:rsidRPr="009C00EE">
        <w:rPr>
          <w:rFonts w:ascii="Tahoma" w:hAnsi="Tahoma" w:cs="Tahoma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-909313</wp:posOffset>
            </wp:positionH>
            <wp:positionV relativeFrom="paragraph">
              <wp:posOffset>34667</wp:posOffset>
            </wp:positionV>
            <wp:extent cx="3376246" cy="5065488"/>
            <wp:effectExtent l="0" t="0" r="0" b="1905"/>
            <wp:wrapNone/>
            <wp:docPr id="1" name="Рисунок 1" descr="C:\Documents and Settings\Библиотека\Рабочий стол\b5d20c6d314d7b56a4a6de93b75a0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b5d20c6d314d7b56a4a6de93b75a05f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46" cy="50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982" w:rsidRPr="009C00EE" w:rsidRDefault="00B01982" w:rsidP="00B019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C00E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Книги-юбиляры 2019 года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Русские авторы: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 лет — Бажов П.П. «Малахитовая шкатулка» (1939)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 лет — Васильев Б.Л. «А зори здесь тихие…» (1969)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 лет — Волков А.М. «Волшебник Изумрудного города» (1939)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 лет — Гайдар А.П. «Судьба барабанщика» (1939)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160 лет — Гончаров И.А. «Обломов» (1859)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195 лет — Грибоедов А.С. «Горе от ума» (1824)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175 лет — Дюма А. «Три мушкетёра» (1844)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185 лет — Ершов П.П. «Конёк-Горбунок» (1834)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75 лет — Каверин В.А. «Два капитана» (1944)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 лет — Носов Н.Н. «Приключения Незнайки и его друзей» (1954)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 лет — Ожегов С.И. «Словарь русского языка» (1949)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95 лет — </w:t>
      </w:r>
      <w:proofErr w:type="spellStart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>Олеша</w:t>
      </w:r>
      <w:proofErr w:type="spellEnd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Ю.К. «Три толстяка» (1924)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160 лет — Островский А.Н. «Гроза» (1859)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85 лет — Островский Н.А. «Как закалялась сталь» (1934)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190 лет — Погорельский А. «Чёрная курица, или Подземные жители» (1829)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185 лет — Пушкин А.С. «Сказка о Золотом петушке» (1834)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60 лет — Симонов К.М. «Живые и мёртвые» (1959)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160 лет — Тургенев И.С. «Дворянское гнездо» (1859)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>165 лет — Тургенев И.С. «</w:t>
      </w:r>
      <w:proofErr w:type="spellStart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>Муму</w:t>
      </w:r>
      <w:proofErr w:type="spellEnd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>» (1854)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 лет — </w:t>
      </w:r>
      <w:proofErr w:type="spellStart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>Фраерман</w:t>
      </w:r>
      <w:proofErr w:type="spellEnd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Р.И. «Дикая собака Динго, или Повесть о первой любви» (1939)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120 лет — Чехов А.П. «Дама с собачкой» (1899) </w:t>
      </w:r>
    </w:p>
    <w:p w:rsidR="00B01982" w:rsidRPr="009C00EE" w:rsidRDefault="00B01982" w:rsidP="00B019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90 лет — Чуковский К.И. «Айболит» (1929) </w:t>
      </w: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Зарубежные авторы: </w:t>
      </w: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175 лет — Андерсен Х.К. «Снежная королева» (1844) </w:t>
      </w: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235 лет — Бомарше П.О. «Женитьба Фигаро» (1784) </w:t>
      </w:r>
    </w:p>
    <w:p w:rsidR="00126D83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150 лет — Верн Ж. «20 000 лье под водой» (1869) </w:t>
      </w: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245 лет — Гёте И.В. «Страдания юного Вертера» (1774) </w:t>
      </w: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 лет — Гофман Э.Т.А. «Крошка Цахес по прозванию Циннобер» (1819) </w:t>
      </w: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150 лет — Гюго В. «Человек, который смеётся» (1869) </w:t>
      </w: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300 лет — Дефо Д. Жизнь и удивительные приключения Робинзона Крузо» (1719) </w:t>
      </w: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145 лет — </w:t>
      </w:r>
      <w:proofErr w:type="spellStart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>Джованьоли</w:t>
      </w:r>
      <w:proofErr w:type="spellEnd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«Спартак» (1874) </w:t>
      </w:r>
    </w:p>
    <w:p w:rsidR="00126D83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>125 лет — Киплинг Р.Д. «Книга джунглей» («</w:t>
      </w:r>
      <w:proofErr w:type="spellStart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>Маугли</w:t>
      </w:r>
      <w:proofErr w:type="spellEnd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 (1894) </w:t>
      </w: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350 лет — Мольер Ж.-Б. «Тартюф» (1669) </w:t>
      </w: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90 лет — Ремарк Э.М. «На западном фронте без перемен» (1929) </w:t>
      </w: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 лет — Рид Д. «10 дней, которые потрясли мир» (1919) </w:t>
      </w:r>
    </w:p>
    <w:p w:rsidR="00B01982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135 лет — Твен М. «Приключения </w:t>
      </w:r>
      <w:proofErr w:type="spellStart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>Гекльберри</w:t>
      </w:r>
      <w:proofErr w:type="spellEnd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Финна» (1884)</w:t>
      </w:r>
    </w:p>
    <w:p w:rsidR="00126D83" w:rsidRPr="009C00EE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85 лет — </w:t>
      </w:r>
      <w:proofErr w:type="spellStart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>Трэверс</w:t>
      </w:r>
      <w:proofErr w:type="spellEnd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«Мэри </w:t>
      </w:r>
      <w:proofErr w:type="spellStart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Поппинс</w:t>
      </w:r>
      <w:proofErr w:type="spellEnd"/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(1934) </w:t>
      </w:r>
    </w:p>
    <w:p w:rsidR="00672243" w:rsidRPr="00B01982" w:rsidRDefault="00B01982" w:rsidP="00B01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EE">
        <w:rPr>
          <w:rFonts w:ascii="Times New Roman" w:hAnsi="Times New Roman" w:cs="Times New Roman"/>
          <w:sz w:val="28"/>
          <w:szCs w:val="28"/>
          <w:shd w:val="clear" w:color="auto" w:fill="FFFFFF"/>
        </w:rPr>
        <w:t>90 лет — Хемингуэй Э. «Прощай, оружие!» (1929)</w:t>
      </w:r>
      <w:r w:rsidRPr="00B0198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01982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672243" w:rsidRPr="00B01982" w:rsidSect="009C00EE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B01982"/>
    <w:rsid w:val="00126D83"/>
    <w:rsid w:val="00672243"/>
    <w:rsid w:val="009C00EE"/>
    <w:rsid w:val="00AA0F56"/>
    <w:rsid w:val="00B01982"/>
    <w:rsid w:val="00D12C4D"/>
    <w:rsid w:val="00D91999"/>
    <w:rsid w:val="00DD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Учитель</cp:lastModifiedBy>
  <cp:revision>7</cp:revision>
  <cp:lastPrinted>2019-04-15T06:26:00Z</cp:lastPrinted>
  <dcterms:created xsi:type="dcterms:W3CDTF">2019-02-25T08:01:00Z</dcterms:created>
  <dcterms:modified xsi:type="dcterms:W3CDTF">2019-04-15T06:26:00Z</dcterms:modified>
</cp:coreProperties>
</file>