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A85D36" w:rsidTr="00CA5A55">
        <w:tblPrEx>
          <w:tblCellMar>
            <w:top w:w="0" w:type="dxa"/>
            <w:bottom w:w="0" w:type="dxa"/>
          </w:tblCellMar>
        </w:tblPrEx>
        <w:tc>
          <w:tcPr>
            <w:tcW w:w="1631" w:type="dxa"/>
            <w:tcBorders>
              <w:top w:val="nil"/>
              <w:left w:val="nil"/>
              <w:bottom w:val="nil"/>
              <w:right w:val="nil"/>
            </w:tcBorders>
          </w:tcPr>
          <w:p w:rsidR="00A85D36" w:rsidRDefault="00A85D36" w:rsidP="00CA5A55">
            <w:pPr>
              <w:rPr>
                <w:sz w:val="26"/>
                <w:szCs w:val="26"/>
              </w:rPr>
            </w:pPr>
          </w:p>
        </w:tc>
        <w:tc>
          <w:tcPr>
            <w:tcW w:w="7200" w:type="dxa"/>
            <w:tcBorders>
              <w:top w:val="nil"/>
              <w:left w:val="nil"/>
              <w:bottom w:val="nil"/>
              <w:right w:val="nil"/>
            </w:tcBorders>
          </w:tcPr>
          <w:p w:rsidR="00A85D36" w:rsidRDefault="00FC549C"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69334388" r:id="rId9">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КонсультантПлюс}"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2"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0" w:name="Par123"/>
      <w:bookmarkEnd w:id="0"/>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347B77">
        <w:rPr>
          <w:rFonts w:ascii="Times New Roman" w:hAnsi="Times New Roman" w:cs="Times New Roman"/>
          <w:sz w:val="28"/>
          <w:szCs w:val="28"/>
        </w:rPr>
        <w:lastRenderedPageBreak/>
        <w:t>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w:t>
      </w:r>
      <w:r w:rsidRPr="00347B77">
        <w:rPr>
          <w:rFonts w:ascii="Times New Roman" w:hAnsi="Times New Roman" w:cs="Times New Roman"/>
          <w:sz w:val="28"/>
          <w:szCs w:val="28"/>
        </w:rPr>
        <w:lastRenderedPageBreak/>
        <w:t>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347B77">
        <w:rPr>
          <w:rFonts w:ascii="Times New Roman" w:hAnsi="Times New Roman" w:cs="Times New Roman"/>
          <w:sz w:val="28"/>
          <w:szCs w:val="28"/>
        </w:rPr>
        <w:lastRenderedPageBreak/>
        <w:t>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347B77">
        <w:rPr>
          <w:rFonts w:ascii="Times New Roman" w:hAnsi="Times New Roman" w:cs="Times New Roman"/>
          <w:sz w:val="28"/>
          <w:szCs w:val="28"/>
        </w:rPr>
        <w:lastRenderedPageBreak/>
        <w:t>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сформированность экономического мышления: умения принимать </w:t>
      </w:r>
      <w:r w:rsidRPr="00347B77">
        <w:rPr>
          <w:rFonts w:ascii="Times New Roman" w:hAnsi="Times New Roman" w:cs="Times New Roman"/>
          <w:sz w:val="28"/>
          <w:szCs w:val="28"/>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r w:rsidRPr="00347B77">
        <w:rPr>
          <w:rFonts w:ascii="Times New Roman" w:hAnsi="Times New Roman" w:cs="Times New Roman"/>
          <w:sz w:val="28"/>
          <w:szCs w:val="28"/>
        </w:rPr>
        <w:lastRenderedPageBreak/>
        <w:t>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влиянии информационных технологий на </w:t>
      </w:r>
      <w:r w:rsidRPr="00347B77">
        <w:rPr>
          <w:rFonts w:ascii="Times New Roman" w:hAnsi="Times New Roman" w:cs="Times New Roman"/>
          <w:sz w:val="28"/>
          <w:szCs w:val="28"/>
        </w:rPr>
        <w:lastRenderedPageBreak/>
        <w:t>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347B77">
        <w:rPr>
          <w:rFonts w:ascii="Times New Roman" w:hAnsi="Times New Roman" w:cs="Times New Roman"/>
          <w:sz w:val="28"/>
          <w:szCs w:val="28"/>
        </w:rPr>
        <w:lastRenderedPageBreak/>
        <w:t>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экологического мышления, навыков здорового, безопасного </w:t>
      </w:r>
      <w:r w:rsidRPr="00347B77">
        <w:rPr>
          <w:rFonts w:ascii="Times New Roman" w:hAnsi="Times New Roman" w:cs="Times New Roman"/>
          <w:sz w:val="28"/>
          <w:szCs w:val="28"/>
        </w:rPr>
        <w:lastRenderedPageBreak/>
        <w:t>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w:t>
      </w:r>
      <w:r w:rsidRPr="00347B77">
        <w:rPr>
          <w:rFonts w:ascii="Times New Roman" w:hAnsi="Times New Roman" w:cs="Times New Roman"/>
          <w:sz w:val="28"/>
          <w:szCs w:val="28"/>
        </w:rPr>
        <w:lastRenderedPageBreak/>
        <w:t>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347B77">
        <w:rPr>
          <w:rFonts w:ascii="Times New Roman" w:hAnsi="Times New Roman" w:cs="Times New Roman"/>
          <w:sz w:val="28"/>
          <w:szCs w:val="28"/>
        </w:rPr>
        <w:lastRenderedPageBreak/>
        <w:t>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466"/>
      <w:bookmarkEnd w:id="1"/>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w:t>
      </w:r>
      <w:r w:rsidRPr="00347B77">
        <w:rPr>
          <w:rFonts w:ascii="Times New Roman" w:hAnsi="Times New Roman" w:cs="Times New Roman"/>
          <w:sz w:val="28"/>
          <w:szCs w:val="28"/>
        </w:rPr>
        <w:lastRenderedPageBreak/>
        <w:t>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обучающимися основной </w:t>
      </w:r>
      <w:r w:rsidRPr="00347B77">
        <w:rPr>
          <w:rFonts w:ascii="Times New Roman" w:hAnsi="Times New Roman" w:cs="Times New Roman"/>
          <w:sz w:val="28"/>
          <w:szCs w:val="28"/>
        </w:rPr>
        <w:lastRenderedPageBreak/>
        <w:t>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6"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коррекционной работы с обучающимися с особыми </w:t>
      </w:r>
      <w:r w:rsidRPr="00347B77">
        <w:rPr>
          <w:rFonts w:ascii="Times New Roman" w:hAnsi="Times New Roman" w:cs="Times New Roman"/>
          <w:sz w:val="28"/>
          <w:szCs w:val="28"/>
        </w:rPr>
        <w:lastRenderedPageBreak/>
        <w:t>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w:t>
      </w:r>
      <w:r w:rsidRPr="00347B77">
        <w:rPr>
          <w:rFonts w:ascii="Times New Roman" w:hAnsi="Times New Roman" w:cs="Times New Roman"/>
          <w:sz w:val="28"/>
          <w:szCs w:val="28"/>
        </w:rPr>
        <w:lastRenderedPageBreak/>
        <w:t>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703"/>
      <w:bookmarkEnd w:id="2"/>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20. Результатом реализации указанных требований должно быть создание </w:t>
      </w:r>
      <w:r w:rsidRPr="00347B77">
        <w:rPr>
          <w:rFonts w:ascii="Times New Roman" w:hAnsi="Times New Roman" w:cs="Times New Roman"/>
          <w:sz w:val="28"/>
          <w:szCs w:val="28"/>
        </w:rPr>
        <w:lastRenderedPageBreak/>
        <w:t>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w:t>
      </w:r>
      <w:r w:rsidRPr="00347B77">
        <w:rPr>
          <w:rFonts w:ascii="Times New Roman" w:hAnsi="Times New Roman" w:cs="Times New Roman"/>
          <w:sz w:val="28"/>
          <w:szCs w:val="28"/>
        </w:rPr>
        <w:lastRenderedPageBreak/>
        <w:t>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гуманистической позиции, позитивной направленности на </w:t>
      </w:r>
      <w:r w:rsidRPr="00347B77">
        <w:rPr>
          <w:rFonts w:ascii="Times New Roman" w:hAnsi="Times New Roman" w:cs="Times New Roman"/>
          <w:sz w:val="28"/>
          <w:szCs w:val="28"/>
        </w:rPr>
        <w:lastRenderedPageBreak/>
        <w:t>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9"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кабинеты с автоматизированными рабочими местами обучающихся и </w:t>
      </w:r>
      <w:r w:rsidRPr="00347B77">
        <w:rPr>
          <w:rFonts w:ascii="Times New Roman" w:hAnsi="Times New Roman" w:cs="Times New Roman"/>
          <w:sz w:val="28"/>
          <w:szCs w:val="28"/>
        </w:rPr>
        <w:lastRenderedPageBreak/>
        <w:t>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создания материальных и информационных объектов с использованием ручных </w:t>
      </w:r>
      <w:r w:rsidRPr="00347B77">
        <w:rPr>
          <w:rFonts w:ascii="Times New Roman" w:hAnsi="Times New Roman" w:cs="Times New Roman"/>
          <w:sz w:val="28"/>
          <w:szCs w:val="28"/>
        </w:rP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w:t>
      </w:r>
      <w:r w:rsidRPr="00347B77">
        <w:rPr>
          <w:rFonts w:ascii="Times New Roman" w:hAnsi="Times New Roman" w:cs="Times New Roman"/>
          <w:sz w:val="28"/>
          <w:szCs w:val="28"/>
        </w:rPr>
        <w:lastRenderedPageBreak/>
        <w:t xml:space="preserve">обучающихся, педагогических и административных работников,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w:t>
      </w:r>
      <w:r w:rsidRPr="00347B77">
        <w:rPr>
          <w:rFonts w:ascii="Times New Roman" w:hAnsi="Times New Roman" w:cs="Times New Roman"/>
          <w:sz w:val="28"/>
          <w:szCs w:val="28"/>
        </w:rPr>
        <w:lastRenderedPageBreak/>
        <w:t>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r w:rsidRPr="00347B77">
        <w:rPr>
          <w:rFonts w:ascii="Times New Roman" w:hAnsi="Times New Roman" w:cs="Times New Roman"/>
          <w:sz w:val="28"/>
          <w:szCs w:val="28"/>
        </w:rPr>
        <w:lastRenderedPageBreak/>
        <w:t>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38" w:rsidRDefault="003B1038">
      <w:r>
        <w:separator/>
      </w:r>
    </w:p>
  </w:endnote>
  <w:endnote w:type="continuationSeparator" w:id="0">
    <w:p w:rsidR="003B1038" w:rsidRDefault="003B10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38" w:rsidRDefault="003B1038">
      <w:r>
        <w:separator/>
      </w:r>
    </w:p>
  </w:footnote>
  <w:footnote w:type="continuationSeparator" w:id="0">
    <w:p w:rsidR="003B1038" w:rsidRDefault="003B1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B0453D">
      <w:rPr>
        <w:rStyle w:val="a8"/>
        <w:noProof/>
        <w:sz w:val="24"/>
        <w:szCs w:val="24"/>
      </w:rPr>
      <w:t>45</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1038"/>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0453D"/>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49C"/>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917599305">
      <w:marLeft w:val="0"/>
      <w:marRight w:val="0"/>
      <w:marTop w:val="0"/>
      <w:marBottom w:val="0"/>
      <w:divBdr>
        <w:top w:val="none" w:sz="0" w:space="0" w:color="auto"/>
        <w:left w:val="none" w:sz="0" w:space="0" w:color="auto"/>
        <w:bottom w:val="none" w:sz="0" w:space="0" w:color="auto"/>
        <w:right w:val="none" w:sz="0" w:space="0" w:color="auto"/>
      </w:divBdr>
    </w:div>
    <w:div w:id="917599306">
      <w:marLeft w:val="0"/>
      <w:marRight w:val="0"/>
      <w:marTop w:val="0"/>
      <w:marBottom w:val="0"/>
      <w:divBdr>
        <w:top w:val="none" w:sz="0" w:space="0" w:color="auto"/>
        <w:left w:val="none" w:sz="0" w:space="0" w:color="auto"/>
        <w:bottom w:val="none" w:sz="0" w:space="0" w:color="auto"/>
        <w:right w:val="none" w:sz="0" w:space="0" w:color="auto"/>
      </w:divBdr>
    </w:div>
    <w:div w:id="917599307">
      <w:marLeft w:val="0"/>
      <w:marRight w:val="0"/>
      <w:marTop w:val="0"/>
      <w:marBottom w:val="0"/>
      <w:divBdr>
        <w:top w:val="none" w:sz="0" w:space="0" w:color="auto"/>
        <w:left w:val="none" w:sz="0" w:space="0" w:color="auto"/>
        <w:bottom w:val="none" w:sz="0" w:space="0" w:color="auto"/>
        <w:right w:val="none" w:sz="0" w:space="0" w:color="auto"/>
      </w:divBdr>
    </w:div>
    <w:div w:id="917599308">
      <w:marLeft w:val="0"/>
      <w:marRight w:val="0"/>
      <w:marTop w:val="0"/>
      <w:marBottom w:val="0"/>
      <w:divBdr>
        <w:top w:val="none" w:sz="0" w:space="0" w:color="auto"/>
        <w:left w:val="none" w:sz="0" w:space="0" w:color="auto"/>
        <w:bottom w:val="none" w:sz="0" w:space="0" w:color="auto"/>
        <w:right w:val="none" w:sz="0" w:space="0" w:color="auto"/>
      </w:divBdr>
    </w:div>
    <w:div w:id="917599309">
      <w:marLeft w:val="0"/>
      <w:marRight w:val="0"/>
      <w:marTop w:val="0"/>
      <w:marBottom w:val="0"/>
      <w:divBdr>
        <w:top w:val="none" w:sz="0" w:space="0" w:color="auto"/>
        <w:left w:val="none" w:sz="0" w:space="0" w:color="auto"/>
        <w:bottom w:val="none" w:sz="0" w:space="0" w:color="auto"/>
        <w:right w:val="none" w:sz="0" w:space="0" w:color="auto"/>
      </w:divBdr>
    </w:div>
    <w:div w:id="917599310">
      <w:marLeft w:val="0"/>
      <w:marRight w:val="0"/>
      <w:marTop w:val="0"/>
      <w:marBottom w:val="0"/>
      <w:divBdr>
        <w:top w:val="none" w:sz="0" w:space="0" w:color="auto"/>
        <w:left w:val="none" w:sz="0" w:space="0" w:color="auto"/>
        <w:bottom w:val="none" w:sz="0" w:space="0" w:color="auto"/>
        <w:right w:val="none" w:sz="0" w:space="0" w:color="auto"/>
      </w:divBdr>
    </w:div>
    <w:div w:id="917599311">
      <w:marLeft w:val="0"/>
      <w:marRight w:val="0"/>
      <w:marTop w:val="0"/>
      <w:marBottom w:val="0"/>
      <w:divBdr>
        <w:top w:val="none" w:sz="0" w:space="0" w:color="auto"/>
        <w:left w:val="none" w:sz="0" w:space="0" w:color="auto"/>
        <w:bottom w:val="none" w:sz="0" w:space="0" w:color="auto"/>
        <w:right w:val="none" w:sz="0" w:space="0" w:color="auto"/>
      </w:divBdr>
    </w:div>
    <w:div w:id="917599312">
      <w:marLeft w:val="0"/>
      <w:marRight w:val="0"/>
      <w:marTop w:val="0"/>
      <w:marBottom w:val="0"/>
      <w:divBdr>
        <w:top w:val="none" w:sz="0" w:space="0" w:color="auto"/>
        <w:left w:val="none" w:sz="0" w:space="0" w:color="auto"/>
        <w:bottom w:val="none" w:sz="0" w:space="0" w:color="auto"/>
        <w:right w:val="none" w:sz="0" w:space="0" w:color="auto"/>
      </w:divBdr>
    </w:div>
    <w:div w:id="917599313">
      <w:marLeft w:val="0"/>
      <w:marRight w:val="0"/>
      <w:marTop w:val="0"/>
      <w:marBottom w:val="0"/>
      <w:divBdr>
        <w:top w:val="none" w:sz="0" w:space="0" w:color="auto"/>
        <w:left w:val="none" w:sz="0" w:space="0" w:color="auto"/>
        <w:bottom w:val="none" w:sz="0" w:space="0" w:color="auto"/>
        <w:right w:val="none" w:sz="0" w:space="0" w:color="auto"/>
      </w:divBdr>
    </w:div>
    <w:div w:id="91759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BCF3F04028D109116B219164329178371119583A8D807B6EC74EK1o3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hyperlink" Target="consultantplus://offline/ref=7ABCF3F04028D109116B219164329178341F165B31DCD7793F9240166B3B58381350D1A762D0F989KBo5M" TargetMode="External"/><Relationship Id="rId17" Type="http://schemas.openxmlformats.org/officeDocument/2006/relationships/hyperlink" Target="consultantplus://offline/ref=7ABCF3F04028D109116B2191643291783C10185B30D08A7337CB4C146C34072F1419DDA662D0F9K8o9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ABCF3F04028D109116B219164329178341C1D5B34DBD7793F9240166B3B58381350D1A762D0F98CKBo6M"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BCF3F04028D109116B219164329178341F1B5F35D2D7793F9240166B3B58381350D1A762D0F98BKBo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ABCF3F04028D109116B2191643291783C10185B30D08A7337CB4C146C34072F1419DDA662D0F9K8o9M" TargetMode="External"/><Relationship Id="rId23" Type="http://schemas.openxmlformats.org/officeDocument/2006/relationships/header" Target="header2.xml"/><Relationship Id="rId10" Type="http://schemas.openxmlformats.org/officeDocument/2006/relationships/hyperlink" Target="consultantplus://offline/ref=7ABCF3F04028D109116B219164329178341E1B5F31D2D7793F9240166B3B58381350D1A762D0F98DKBo1M" TargetMode="External"/><Relationship Id="rId19" Type="http://schemas.openxmlformats.org/officeDocument/2006/relationships/hyperlink" Target="consultantplus://offline/ref=7ABCF3F04028D109116B219164329178341E1D5B35D2D7793F9240166B3B58381350D1A762D0F889KBo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F9D7-93F4-495F-9E87-01BDA749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18220</Words>
  <Characters>103859</Characters>
  <Application>Microsoft Office Word</Application>
  <DocSecurity>0</DocSecurity>
  <Lines>865</Lines>
  <Paragraphs>243</Paragraphs>
  <ScaleCrop>false</ScaleCrop>
  <Company>Минобрнауки</Company>
  <LinksUpToDate>false</LinksUpToDate>
  <CharactersWithSpaces>121836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джон</cp:lastModifiedBy>
  <cp:revision>2</cp:revision>
  <cp:lastPrinted>2014-12-03T08:01:00Z</cp:lastPrinted>
  <dcterms:created xsi:type="dcterms:W3CDTF">2017-10-12T14:27:00Z</dcterms:created>
  <dcterms:modified xsi:type="dcterms:W3CDTF">2017-10-12T14:27:00Z</dcterms:modified>
</cp:coreProperties>
</file>